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9" w:rsidRPr="004D261B" w:rsidRDefault="00283E29" w:rsidP="004D261B">
      <w:pPr>
        <w:jc w:val="center"/>
        <w:rPr>
          <w:rFonts w:ascii="Arial" w:hAnsi="Arial" w:cs="Arial"/>
          <w:b/>
          <w:sz w:val="24"/>
        </w:rPr>
      </w:pPr>
      <w:r w:rsidRPr="004D261B">
        <w:rPr>
          <w:rFonts w:ascii="Arial" w:hAnsi="Arial" w:cs="Arial"/>
          <w:b/>
          <w:sz w:val="24"/>
        </w:rPr>
        <w:t xml:space="preserve">Использование </w:t>
      </w:r>
      <w:r w:rsidR="00344178">
        <w:rPr>
          <w:rFonts w:ascii="Arial" w:hAnsi="Arial" w:cs="Arial"/>
          <w:b/>
          <w:sz w:val="24"/>
        </w:rPr>
        <w:t>Системных Продуктов Здоровья</w:t>
      </w:r>
      <w:r w:rsidRPr="004D261B">
        <w:rPr>
          <w:rFonts w:ascii="Arial" w:hAnsi="Arial" w:cs="Arial"/>
          <w:b/>
          <w:sz w:val="24"/>
        </w:rPr>
        <w:t xml:space="preserve"> ВИТАМАКС: </w:t>
      </w:r>
      <w:r w:rsidR="00344ACC" w:rsidRPr="00344ACC">
        <w:rPr>
          <w:rFonts w:ascii="Arial" w:hAnsi="Arial" w:cs="Arial"/>
          <w:b/>
          <w:sz w:val="24"/>
        </w:rPr>
        <w:br/>
      </w:r>
      <w:r w:rsidRPr="004D261B">
        <w:rPr>
          <w:rFonts w:ascii="Arial" w:hAnsi="Arial" w:cs="Arial"/>
          <w:b/>
          <w:sz w:val="24"/>
        </w:rPr>
        <w:t>проблемы и перспективы</w:t>
      </w:r>
    </w:p>
    <w:p w:rsidR="00283E29" w:rsidRPr="004D261B" w:rsidRDefault="00283E29" w:rsidP="00283E29">
      <w:pPr>
        <w:jc w:val="right"/>
        <w:rPr>
          <w:rFonts w:ascii="Arial" w:hAnsi="Arial" w:cs="Arial"/>
          <w:i/>
        </w:rPr>
      </w:pPr>
      <w:r w:rsidRPr="004D261B">
        <w:rPr>
          <w:rFonts w:ascii="Arial" w:hAnsi="Arial" w:cs="Arial"/>
          <w:i/>
        </w:rPr>
        <w:t xml:space="preserve">И.Я. Конь, </w:t>
      </w:r>
      <w:proofErr w:type="spellStart"/>
      <w:r w:rsidRPr="004D261B">
        <w:rPr>
          <w:rFonts w:ascii="Arial" w:hAnsi="Arial" w:cs="Arial"/>
          <w:i/>
        </w:rPr>
        <w:t>Н.М.Шилина</w:t>
      </w:r>
      <w:proofErr w:type="spellEnd"/>
      <w:r w:rsidRPr="004D261B">
        <w:rPr>
          <w:rFonts w:ascii="Arial" w:hAnsi="Arial" w:cs="Arial"/>
          <w:i/>
        </w:rPr>
        <w:t xml:space="preserve">, </w:t>
      </w:r>
      <w:r w:rsidR="004D261B">
        <w:rPr>
          <w:rFonts w:ascii="Arial" w:hAnsi="Arial" w:cs="Arial"/>
          <w:i/>
        </w:rPr>
        <w:br/>
      </w:r>
      <w:r w:rsidRPr="004D261B">
        <w:rPr>
          <w:rFonts w:ascii="Arial" w:hAnsi="Arial" w:cs="Arial"/>
          <w:i/>
        </w:rPr>
        <w:t xml:space="preserve">НИИ питания РАМН, </w:t>
      </w:r>
      <w:r w:rsidR="004D261B">
        <w:rPr>
          <w:rFonts w:ascii="Arial" w:hAnsi="Arial" w:cs="Arial"/>
          <w:i/>
        </w:rPr>
        <w:br/>
      </w:r>
      <w:r w:rsidRPr="004D261B">
        <w:rPr>
          <w:rFonts w:ascii="Arial" w:hAnsi="Arial" w:cs="Arial"/>
          <w:i/>
        </w:rPr>
        <w:t xml:space="preserve">г.Москва </w:t>
      </w:r>
    </w:p>
    <w:p w:rsidR="00283E29" w:rsidRPr="004D261B" w:rsidRDefault="00344178" w:rsidP="004E1D47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Системные Продукты Здоровья</w:t>
      </w:r>
      <w:r w:rsidR="00283E29" w:rsidRPr="004D261B">
        <w:rPr>
          <w:rFonts w:ascii="Arial" w:hAnsi="Arial" w:cs="Arial"/>
        </w:rPr>
        <w:t xml:space="preserve">, широко используемые в питании взрослых людей как эффективные средства укрепления здоровья, постепенно находят в нашей стране все большее распространение и среди детей. Это обусловлено необходимостью повышения неспецифической </w:t>
      </w:r>
      <w:proofErr w:type="spellStart"/>
      <w:r w:rsidR="00283E29" w:rsidRPr="004D261B">
        <w:rPr>
          <w:rFonts w:ascii="Arial" w:hAnsi="Arial" w:cs="Arial"/>
        </w:rPr>
        <w:t>резистентности</w:t>
      </w:r>
      <w:proofErr w:type="spellEnd"/>
      <w:r w:rsidR="00283E29" w:rsidRPr="004D261B">
        <w:rPr>
          <w:rFonts w:ascii="Arial" w:hAnsi="Arial" w:cs="Arial"/>
        </w:rPr>
        <w:t xml:space="preserve"> детского организма в условиях прогрессирующего экологического и социально-экономического неблагополучия в нашей стране, сопряженных с невозможностью соблюсти баланс между адекватной обеспеченностью витаминами и оптимальной калорийностью рациона. Для рационального и эффективного использования </w:t>
      </w:r>
      <w:r w:rsidR="00344ACC">
        <w:rPr>
          <w:rFonts w:ascii="Arial" w:hAnsi="Arial" w:cs="Arial"/>
        </w:rPr>
        <w:t xml:space="preserve">комплексов, </w:t>
      </w:r>
      <w:r w:rsidR="00283E29" w:rsidRPr="004D261B">
        <w:rPr>
          <w:rFonts w:ascii="Arial" w:hAnsi="Arial" w:cs="Arial"/>
        </w:rPr>
        <w:t>необходимо принимать во внимание физиологические и метаболические особенности детского организма и возрастные особенности физиологических и фармакологических эффектов биологически активных добавок</w:t>
      </w:r>
      <w:r w:rsidR="00344ACC">
        <w:rPr>
          <w:rFonts w:ascii="Arial" w:hAnsi="Arial" w:cs="Arial"/>
        </w:rPr>
        <w:t>.</w:t>
      </w:r>
      <w:r w:rsidR="00283E29" w:rsidRPr="004D261B">
        <w:rPr>
          <w:rFonts w:ascii="Arial" w:hAnsi="Arial" w:cs="Arial"/>
        </w:rPr>
        <w:t xml:space="preserve"> </w:t>
      </w:r>
      <w:r w:rsidR="00344ACC" w:rsidRPr="004D261B">
        <w:rPr>
          <w:rFonts w:ascii="Arial" w:hAnsi="Arial" w:cs="Arial"/>
        </w:rPr>
        <w:t>В</w:t>
      </w:r>
      <w:r w:rsidR="00283E29" w:rsidRPr="004D261B">
        <w:rPr>
          <w:rFonts w:ascii="Arial" w:hAnsi="Arial" w:cs="Arial"/>
        </w:rPr>
        <w:t xml:space="preserve"> частности, незрелость систем метаболизма </w:t>
      </w:r>
      <w:proofErr w:type="spellStart"/>
      <w:r w:rsidR="00283E29" w:rsidRPr="004D261B">
        <w:rPr>
          <w:rFonts w:ascii="Arial" w:hAnsi="Arial" w:cs="Arial"/>
        </w:rPr>
        <w:t>ксенобиотиков</w:t>
      </w:r>
      <w:proofErr w:type="spellEnd"/>
      <w:r w:rsidR="00283E29" w:rsidRPr="004D261B">
        <w:rPr>
          <w:rFonts w:ascii="Arial" w:hAnsi="Arial" w:cs="Arial"/>
        </w:rPr>
        <w:t xml:space="preserve"> у детей раннего возраста, и их повышенную чувствительность к действию различных лекарственных веществ, физиологически активных соединений и токсичных агентов; лабильность их гормонального и иммунного статуса и, вследствие этого, возможность нарушений их регуляции под влиянием биологически активных веществ. </w:t>
      </w:r>
    </w:p>
    <w:p w:rsidR="00283E29" w:rsidRPr="004D261B" w:rsidRDefault="00283E29" w:rsidP="004E1D4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D261B">
        <w:rPr>
          <w:rFonts w:ascii="Arial" w:hAnsi="Arial" w:cs="Arial"/>
        </w:rPr>
        <w:t xml:space="preserve">Накопленный за последние годы опыт позволяет разделить эту проблему на 2 части: </w:t>
      </w:r>
    </w:p>
    <w:p w:rsidR="00283E29" w:rsidRPr="004D261B" w:rsidRDefault="00283E29" w:rsidP="004E1D4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D261B">
        <w:rPr>
          <w:rFonts w:ascii="Arial" w:hAnsi="Arial" w:cs="Arial"/>
        </w:rPr>
        <w:t xml:space="preserve">а) использование </w:t>
      </w:r>
      <w:r w:rsidR="00344178">
        <w:rPr>
          <w:rFonts w:ascii="Arial" w:hAnsi="Arial" w:cs="Arial"/>
        </w:rPr>
        <w:t xml:space="preserve">Системных Продуктов Здоровья </w:t>
      </w:r>
      <w:r w:rsidRPr="004D261B">
        <w:rPr>
          <w:rFonts w:ascii="Arial" w:hAnsi="Arial" w:cs="Arial"/>
        </w:rPr>
        <w:t xml:space="preserve">в раннем возрасте, и в первую очередь у детей 1 года жизни в составе заменителей женского молока; </w:t>
      </w:r>
    </w:p>
    <w:p w:rsidR="00283E29" w:rsidRPr="004D261B" w:rsidRDefault="00283E29" w:rsidP="004E1D4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D261B">
        <w:rPr>
          <w:rFonts w:ascii="Arial" w:hAnsi="Arial" w:cs="Arial"/>
        </w:rPr>
        <w:t xml:space="preserve">б) использование </w:t>
      </w:r>
      <w:r w:rsidR="00344178">
        <w:rPr>
          <w:rFonts w:ascii="Arial" w:hAnsi="Arial" w:cs="Arial"/>
        </w:rPr>
        <w:t xml:space="preserve">Системных Продуктов </w:t>
      </w:r>
      <w:proofErr w:type="spellStart"/>
      <w:r w:rsidR="00344178">
        <w:rPr>
          <w:rFonts w:ascii="Arial" w:hAnsi="Arial" w:cs="Arial"/>
        </w:rPr>
        <w:t>Здоровья</w:t>
      </w:r>
      <w:r w:rsidRPr="004D261B">
        <w:rPr>
          <w:rFonts w:ascii="Arial" w:hAnsi="Arial" w:cs="Arial"/>
        </w:rPr>
        <w:t>ных</w:t>
      </w:r>
      <w:proofErr w:type="spellEnd"/>
      <w:r w:rsidRPr="004D261B">
        <w:rPr>
          <w:rFonts w:ascii="Arial" w:hAnsi="Arial" w:cs="Arial"/>
        </w:rPr>
        <w:t xml:space="preserve"> продуктов здоровья в питании детей дошкольного и школьного возраста. </w:t>
      </w:r>
    </w:p>
    <w:p w:rsidR="00283E29" w:rsidRPr="004D261B" w:rsidRDefault="00283E29" w:rsidP="004E1D4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D261B">
        <w:rPr>
          <w:rFonts w:ascii="Arial" w:hAnsi="Arial" w:cs="Arial"/>
        </w:rPr>
        <w:t xml:space="preserve">Биологически активные пищевые добавки, обозначаемые понятием </w:t>
      </w:r>
      <w:proofErr w:type="spellStart"/>
      <w:r w:rsidRPr="004D261B">
        <w:rPr>
          <w:rFonts w:ascii="Arial" w:hAnsi="Arial" w:cs="Arial"/>
        </w:rPr>
        <w:t>нутрицевтики</w:t>
      </w:r>
      <w:proofErr w:type="spellEnd"/>
      <w:r w:rsidRPr="004D261B">
        <w:rPr>
          <w:rFonts w:ascii="Arial" w:hAnsi="Arial" w:cs="Arial"/>
        </w:rPr>
        <w:t xml:space="preserve">, фактически давно и широко используются в питании годовалых детей в качестве минорных компонентов заменителей женского молока. К ним относятся, в частности, весь спектр </w:t>
      </w:r>
      <w:proofErr w:type="spellStart"/>
      <w:r w:rsidRPr="004D261B">
        <w:rPr>
          <w:rFonts w:ascii="Arial" w:hAnsi="Arial" w:cs="Arial"/>
        </w:rPr>
        <w:t>водо</w:t>
      </w:r>
      <w:proofErr w:type="spellEnd"/>
      <w:r w:rsidRPr="004D261B">
        <w:rPr>
          <w:rFonts w:ascii="Arial" w:hAnsi="Arial" w:cs="Arial"/>
        </w:rPr>
        <w:t xml:space="preserve">- и жирорастворимых витаминов и </w:t>
      </w:r>
      <w:proofErr w:type="spellStart"/>
      <w:r w:rsidRPr="004D261B">
        <w:rPr>
          <w:rFonts w:ascii="Arial" w:hAnsi="Arial" w:cs="Arial"/>
        </w:rPr>
        <w:t>витаминоподобных</w:t>
      </w:r>
      <w:proofErr w:type="spellEnd"/>
      <w:r w:rsidRPr="004D261B">
        <w:rPr>
          <w:rFonts w:ascii="Arial" w:hAnsi="Arial" w:cs="Arial"/>
        </w:rPr>
        <w:t xml:space="preserve"> соединений и ряд микроэлементов (</w:t>
      </w:r>
      <w:proofErr w:type="spellStart"/>
      <w:r w:rsidRPr="004D261B">
        <w:rPr>
          <w:rFonts w:ascii="Arial" w:hAnsi="Arial" w:cs="Arial"/>
        </w:rPr>
        <w:t>Fe</w:t>
      </w:r>
      <w:proofErr w:type="spellEnd"/>
      <w:r w:rsidRPr="004D261B">
        <w:rPr>
          <w:rFonts w:ascii="Arial" w:hAnsi="Arial" w:cs="Arial"/>
        </w:rPr>
        <w:t xml:space="preserve">, </w:t>
      </w:r>
      <w:proofErr w:type="spellStart"/>
      <w:r w:rsidRPr="004D261B">
        <w:rPr>
          <w:rFonts w:ascii="Arial" w:hAnsi="Arial" w:cs="Arial"/>
        </w:rPr>
        <w:t>Zn</w:t>
      </w:r>
      <w:proofErr w:type="spellEnd"/>
      <w:r w:rsidRPr="004D261B">
        <w:rPr>
          <w:rFonts w:ascii="Arial" w:hAnsi="Arial" w:cs="Arial"/>
        </w:rPr>
        <w:t xml:space="preserve">, </w:t>
      </w:r>
      <w:proofErr w:type="spellStart"/>
      <w:r w:rsidRPr="004D261B">
        <w:rPr>
          <w:rFonts w:ascii="Arial" w:hAnsi="Arial" w:cs="Arial"/>
        </w:rPr>
        <w:t>Cu</w:t>
      </w:r>
      <w:proofErr w:type="spellEnd"/>
      <w:r w:rsidRPr="004D261B">
        <w:rPr>
          <w:rFonts w:ascii="Arial" w:hAnsi="Arial" w:cs="Arial"/>
        </w:rPr>
        <w:t xml:space="preserve">, </w:t>
      </w:r>
      <w:proofErr w:type="spellStart"/>
      <w:r w:rsidRPr="004D261B">
        <w:rPr>
          <w:rFonts w:ascii="Arial" w:hAnsi="Arial" w:cs="Arial"/>
        </w:rPr>
        <w:t>Mn</w:t>
      </w:r>
      <w:proofErr w:type="spellEnd"/>
      <w:r w:rsidRPr="004D261B">
        <w:rPr>
          <w:rFonts w:ascii="Arial" w:hAnsi="Arial" w:cs="Arial"/>
        </w:rPr>
        <w:t xml:space="preserve">, I), к которым в последние годы были добавлены защитные факторы лизоцим и </w:t>
      </w:r>
      <w:proofErr w:type="spellStart"/>
      <w:r w:rsidRPr="004D261B">
        <w:rPr>
          <w:rFonts w:ascii="Arial" w:hAnsi="Arial" w:cs="Arial"/>
        </w:rPr>
        <w:t>лактоферрин</w:t>
      </w:r>
      <w:proofErr w:type="spellEnd"/>
      <w:r w:rsidRPr="004D261B">
        <w:rPr>
          <w:rFonts w:ascii="Arial" w:hAnsi="Arial" w:cs="Arial"/>
        </w:rPr>
        <w:t xml:space="preserve">, условно </w:t>
      </w:r>
      <w:proofErr w:type="spellStart"/>
      <w:r w:rsidRPr="004D261B">
        <w:rPr>
          <w:rFonts w:ascii="Arial" w:hAnsi="Arial" w:cs="Arial"/>
        </w:rPr>
        <w:t>эссенциальная</w:t>
      </w:r>
      <w:proofErr w:type="spellEnd"/>
      <w:r w:rsidRPr="004D261B">
        <w:rPr>
          <w:rFonts w:ascii="Arial" w:hAnsi="Arial" w:cs="Arial"/>
        </w:rPr>
        <w:t xml:space="preserve"> для годовалых детей аминокислота — </w:t>
      </w:r>
      <w:proofErr w:type="spellStart"/>
      <w:r w:rsidRPr="004D261B">
        <w:rPr>
          <w:rFonts w:ascii="Arial" w:hAnsi="Arial" w:cs="Arial"/>
        </w:rPr>
        <w:t>гаурин</w:t>
      </w:r>
      <w:proofErr w:type="spellEnd"/>
      <w:r w:rsidRPr="004D261B">
        <w:rPr>
          <w:rFonts w:ascii="Arial" w:hAnsi="Arial" w:cs="Arial"/>
        </w:rPr>
        <w:t xml:space="preserve">, </w:t>
      </w:r>
      <w:proofErr w:type="spellStart"/>
      <w:r w:rsidRPr="004D261B">
        <w:rPr>
          <w:rFonts w:ascii="Arial" w:hAnsi="Arial" w:cs="Arial"/>
        </w:rPr>
        <w:t>витаминоподобное</w:t>
      </w:r>
      <w:proofErr w:type="spellEnd"/>
      <w:r w:rsidRPr="004D261B">
        <w:rPr>
          <w:rFonts w:ascii="Arial" w:hAnsi="Arial" w:cs="Arial"/>
        </w:rPr>
        <w:t xml:space="preserve"> соединение </w:t>
      </w:r>
      <w:proofErr w:type="spellStart"/>
      <w:r w:rsidRPr="004D261B">
        <w:rPr>
          <w:rFonts w:ascii="Arial" w:hAnsi="Arial" w:cs="Arial"/>
        </w:rPr>
        <w:t>карнитин</w:t>
      </w:r>
      <w:proofErr w:type="spellEnd"/>
      <w:r w:rsidRPr="004D261B">
        <w:rPr>
          <w:rFonts w:ascii="Arial" w:hAnsi="Arial" w:cs="Arial"/>
        </w:rPr>
        <w:t xml:space="preserve">; омега-3 жирные кислоты; нуклеотиды; селен. </w:t>
      </w:r>
    </w:p>
    <w:p w:rsidR="00283E29" w:rsidRPr="004D261B" w:rsidRDefault="00283E29" w:rsidP="004E1D4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D261B">
        <w:rPr>
          <w:rFonts w:ascii="Arial" w:hAnsi="Arial" w:cs="Arial"/>
        </w:rPr>
        <w:t xml:space="preserve">Чрезвычайно актуальной остается проблема обогащения заменителей женского молока более эффективными </w:t>
      </w:r>
      <w:proofErr w:type="spellStart"/>
      <w:r w:rsidRPr="004D261B">
        <w:rPr>
          <w:rFonts w:ascii="Arial" w:hAnsi="Arial" w:cs="Arial"/>
        </w:rPr>
        <w:t>бифидогенными</w:t>
      </w:r>
      <w:proofErr w:type="spellEnd"/>
      <w:r w:rsidRPr="004D261B">
        <w:rPr>
          <w:rFonts w:ascii="Arial" w:hAnsi="Arial" w:cs="Arial"/>
        </w:rPr>
        <w:t xml:space="preserve"> факторами в сочетании с обогащением самими жизнеспособными </w:t>
      </w:r>
      <w:proofErr w:type="spellStart"/>
      <w:r w:rsidRPr="004D261B">
        <w:rPr>
          <w:rFonts w:ascii="Arial" w:hAnsi="Arial" w:cs="Arial"/>
        </w:rPr>
        <w:t>бифидобактериями</w:t>
      </w:r>
      <w:proofErr w:type="spellEnd"/>
      <w:r w:rsidRPr="004D261B">
        <w:rPr>
          <w:rFonts w:ascii="Arial" w:hAnsi="Arial" w:cs="Arial"/>
        </w:rPr>
        <w:t xml:space="preserve"> молочных и кисломолочных продуктов. </w:t>
      </w:r>
    </w:p>
    <w:p w:rsidR="001B7782" w:rsidRPr="004D261B" w:rsidRDefault="00283E29" w:rsidP="004E1D47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4D261B">
        <w:rPr>
          <w:rFonts w:ascii="Arial" w:hAnsi="Arial" w:cs="Arial"/>
        </w:rPr>
        <w:t xml:space="preserve">Весьма важной задачей, тесно связанной с питанием годовалых детей, является использование </w:t>
      </w:r>
      <w:proofErr w:type="spellStart"/>
      <w:r w:rsidRPr="004D261B">
        <w:rPr>
          <w:rFonts w:ascii="Arial" w:hAnsi="Arial" w:cs="Arial"/>
        </w:rPr>
        <w:t>нутрицевтиков</w:t>
      </w:r>
      <w:proofErr w:type="spellEnd"/>
      <w:r w:rsidRPr="004D261B">
        <w:rPr>
          <w:rFonts w:ascii="Arial" w:hAnsi="Arial" w:cs="Arial"/>
        </w:rPr>
        <w:t xml:space="preserve"> для стимуляции лактации у кормящих матерей. Среди таких добавок успешно испытаны витамины, некоторые аминокислоты, а также природные </w:t>
      </w:r>
      <w:proofErr w:type="spellStart"/>
      <w:r w:rsidRPr="004D261B">
        <w:rPr>
          <w:rFonts w:ascii="Arial" w:hAnsi="Arial" w:cs="Arial"/>
        </w:rPr>
        <w:t>фитолактогены</w:t>
      </w:r>
      <w:proofErr w:type="spellEnd"/>
      <w:r w:rsidRPr="004D261B">
        <w:rPr>
          <w:rFonts w:ascii="Arial" w:hAnsi="Arial" w:cs="Arial"/>
        </w:rPr>
        <w:t xml:space="preserve">. Опыт применения </w:t>
      </w:r>
      <w:r w:rsidR="00344178">
        <w:rPr>
          <w:rFonts w:ascii="Arial" w:hAnsi="Arial" w:cs="Arial"/>
        </w:rPr>
        <w:t xml:space="preserve">Системных Продуктов Здоровья </w:t>
      </w:r>
      <w:r w:rsidRPr="004D261B">
        <w:rPr>
          <w:rFonts w:ascii="Arial" w:hAnsi="Arial" w:cs="Arial"/>
        </w:rPr>
        <w:t>у дошкольников и школьников включает использование различных витаминов и минеральных солей (</w:t>
      </w:r>
      <w:proofErr w:type="spellStart"/>
      <w:r w:rsidRPr="004D261B">
        <w:rPr>
          <w:rFonts w:ascii="Arial" w:hAnsi="Arial" w:cs="Arial"/>
        </w:rPr>
        <w:t>Са</w:t>
      </w:r>
      <w:proofErr w:type="spellEnd"/>
      <w:r w:rsidRPr="004D261B">
        <w:rPr>
          <w:rFonts w:ascii="Arial" w:hAnsi="Arial" w:cs="Arial"/>
        </w:rPr>
        <w:t xml:space="preserve">, </w:t>
      </w:r>
      <w:proofErr w:type="spellStart"/>
      <w:r w:rsidRPr="004D261B">
        <w:rPr>
          <w:rFonts w:ascii="Arial" w:hAnsi="Arial" w:cs="Arial"/>
        </w:rPr>
        <w:t>Fe</w:t>
      </w:r>
      <w:proofErr w:type="spellEnd"/>
      <w:r w:rsidRPr="004D261B">
        <w:rPr>
          <w:rFonts w:ascii="Arial" w:hAnsi="Arial" w:cs="Arial"/>
        </w:rPr>
        <w:t xml:space="preserve">) для замещения дефицита этих </w:t>
      </w:r>
      <w:proofErr w:type="spellStart"/>
      <w:r w:rsidRPr="004D261B">
        <w:rPr>
          <w:rFonts w:ascii="Arial" w:hAnsi="Arial" w:cs="Arial"/>
        </w:rPr>
        <w:t>нутриентов</w:t>
      </w:r>
      <w:proofErr w:type="spellEnd"/>
      <w:r w:rsidRPr="004D261B">
        <w:rPr>
          <w:rFonts w:ascii="Arial" w:hAnsi="Arial" w:cs="Arial"/>
        </w:rPr>
        <w:t xml:space="preserve"> в питании. Вместе с тем, изучены эффекты (в том числе в составе продуктов) пищевых добавок, проявляющих неспецифический радиозащитный и антитоксический эффекты (</w:t>
      </w:r>
      <w:proofErr w:type="spellStart"/>
      <w:r w:rsidRPr="004D261B">
        <w:rPr>
          <w:rFonts w:ascii="Arial" w:hAnsi="Arial" w:cs="Arial"/>
        </w:rPr>
        <w:t>альгипаты</w:t>
      </w:r>
      <w:proofErr w:type="spellEnd"/>
      <w:r w:rsidRPr="004D261B">
        <w:rPr>
          <w:rFonts w:ascii="Arial" w:hAnsi="Arial" w:cs="Arial"/>
        </w:rPr>
        <w:t>, пектиновые вещества и другие растительные волокна; антиоксиданты, включая витамины</w:t>
      </w:r>
      <w:proofErr w:type="gramStart"/>
      <w:r w:rsidRPr="004D261B">
        <w:rPr>
          <w:rFonts w:ascii="Arial" w:hAnsi="Arial" w:cs="Arial"/>
        </w:rPr>
        <w:t xml:space="preserve"> А</w:t>
      </w:r>
      <w:proofErr w:type="gramEnd"/>
      <w:r w:rsidRPr="004D261B">
        <w:rPr>
          <w:rFonts w:ascii="Arial" w:hAnsi="Arial" w:cs="Arial"/>
        </w:rPr>
        <w:t xml:space="preserve">, Е и С, бета-каротин, </w:t>
      </w:r>
      <w:proofErr w:type="spellStart"/>
      <w:r w:rsidRPr="004D261B">
        <w:rPr>
          <w:rFonts w:ascii="Arial" w:hAnsi="Arial" w:cs="Arial"/>
        </w:rPr>
        <w:t>дегидрокверцетин</w:t>
      </w:r>
      <w:proofErr w:type="spellEnd"/>
      <w:r w:rsidRPr="004D261B">
        <w:rPr>
          <w:rFonts w:ascii="Arial" w:hAnsi="Arial" w:cs="Arial"/>
        </w:rPr>
        <w:t xml:space="preserve">; минеральные соли и микроэлементы (К, </w:t>
      </w:r>
      <w:proofErr w:type="spellStart"/>
      <w:r w:rsidRPr="004D261B">
        <w:rPr>
          <w:rFonts w:ascii="Arial" w:hAnsi="Arial" w:cs="Arial"/>
        </w:rPr>
        <w:t>Са</w:t>
      </w:r>
      <w:proofErr w:type="spellEnd"/>
      <w:r w:rsidRPr="004D261B">
        <w:rPr>
          <w:rFonts w:ascii="Arial" w:hAnsi="Arial" w:cs="Arial"/>
        </w:rPr>
        <w:t xml:space="preserve">, </w:t>
      </w:r>
      <w:proofErr w:type="spellStart"/>
      <w:r w:rsidRPr="004D261B">
        <w:rPr>
          <w:rFonts w:ascii="Arial" w:hAnsi="Arial" w:cs="Arial"/>
        </w:rPr>
        <w:t>Se</w:t>
      </w:r>
      <w:proofErr w:type="spellEnd"/>
      <w:r w:rsidRPr="004D261B">
        <w:rPr>
          <w:rFonts w:ascii="Arial" w:hAnsi="Arial" w:cs="Arial"/>
        </w:rPr>
        <w:t xml:space="preserve">). Учитывая неблагоприятную экологическую ситуацию и сниженный уровень здоровья современных детей, значительный интерес представляет дальнейший поиск новых и использование имеющихся эффективных </w:t>
      </w:r>
      <w:proofErr w:type="spellStart"/>
      <w:r w:rsidRPr="004D261B">
        <w:rPr>
          <w:rFonts w:ascii="Arial" w:hAnsi="Arial" w:cs="Arial"/>
        </w:rPr>
        <w:t>нутрицевтиков</w:t>
      </w:r>
      <w:proofErr w:type="spellEnd"/>
      <w:r w:rsidRPr="004D261B">
        <w:rPr>
          <w:rFonts w:ascii="Arial" w:hAnsi="Arial" w:cs="Arial"/>
        </w:rPr>
        <w:t xml:space="preserve"> — </w:t>
      </w:r>
      <w:proofErr w:type="spellStart"/>
      <w:r w:rsidRPr="004D261B">
        <w:rPr>
          <w:rFonts w:ascii="Arial" w:hAnsi="Arial" w:cs="Arial"/>
        </w:rPr>
        <w:t>иммуностимуляторов</w:t>
      </w:r>
      <w:proofErr w:type="spellEnd"/>
      <w:r w:rsidRPr="004D261B">
        <w:rPr>
          <w:rFonts w:ascii="Arial" w:hAnsi="Arial" w:cs="Arial"/>
        </w:rPr>
        <w:t xml:space="preserve"> для профилактики ряда заболеваний дошкольного и школьного возраста. Среди них — витамины</w:t>
      </w:r>
      <w:proofErr w:type="gramStart"/>
      <w:r w:rsidRPr="004D261B">
        <w:rPr>
          <w:rFonts w:ascii="Arial" w:hAnsi="Arial" w:cs="Arial"/>
        </w:rPr>
        <w:t xml:space="preserve"> А</w:t>
      </w:r>
      <w:proofErr w:type="gramEnd"/>
      <w:r w:rsidRPr="004D261B">
        <w:rPr>
          <w:rFonts w:ascii="Arial" w:hAnsi="Arial" w:cs="Arial"/>
        </w:rPr>
        <w:t xml:space="preserve"> и С, </w:t>
      </w:r>
      <w:proofErr w:type="spellStart"/>
      <w:r w:rsidRPr="004D261B">
        <w:rPr>
          <w:rFonts w:ascii="Arial" w:hAnsi="Arial" w:cs="Arial"/>
        </w:rPr>
        <w:t>гидролизаты</w:t>
      </w:r>
      <w:proofErr w:type="spellEnd"/>
      <w:r w:rsidRPr="004D261B">
        <w:rPr>
          <w:rFonts w:ascii="Arial" w:hAnsi="Arial" w:cs="Arial"/>
        </w:rPr>
        <w:t xml:space="preserve"> дрожжей (</w:t>
      </w:r>
      <w:proofErr w:type="spellStart"/>
      <w:r w:rsidRPr="004D261B">
        <w:rPr>
          <w:rFonts w:ascii="Arial" w:hAnsi="Arial" w:cs="Arial"/>
        </w:rPr>
        <w:t>аммивит</w:t>
      </w:r>
      <w:proofErr w:type="spellEnd"/>
      <w:r w:rsidRPr="004D261B">
        <w:rPr>
          <w:rFonts w:ascii="Arial" w:hAnsi="Arial" w:cs="Arial"/>
        </w:rPr>
        <w:t xml:space="preserve">), алоэ, другие </w:t>
      </w:r>
      <w:proofErr w:type="spellStart"/>
      <w:r w:rsidRPr="004D261B">
        <w:rPr>
          <w:rFonts w:ascii="Arial" w:hAnsi="Arial" w:cs="Arial"/>
        </w:rPr>
        <w:t>фитопрепараты</w:t>
      </w:r>
      <w:proofErr w:type="spellEnd"/>
      <w:r w:rsidRPr="004D261B">
        <w:rPr>
          <w:rFonts w:ascii="Arial" w:hAnsi="Arial" w:cs="Arial"/>
        </w:rPr>
        <w:t xml:space="preserve"> — такие, как катехины, </w:t>
      </w:r>
      <w:proofErr w:type="spellStart"/>
      <w:r w:rsidRPr="004D261B">
        <w:rPr>
          <w:rFonts w:ascii="Arial" w:hAnsi="Arial" w:cs="Arial"/>
        </w:rPr>
        <w:t>лейкоантоцианидины</w:t>
      </w:r>
      <w:proofErr w:type="spellEnd"/>
      <w:r w:rsidRPr="004D261B">
        <w:rPr>
          <w:rFonts w:ascii="Arial" w:hAnsi="Arial" w:cs="Arial"/>
        </w:rPr>
        <w:t xml:space="preserve"> и другие представители растительных фенолов, обладающие </w:t>
      </w:r>
      <w:proofErr w:type="spellStart"/>
      <w:r w:rsidRPr="004D261B">
        <w:rPr>
          <w:rFonts w:ascii="Arial" w:hAnsi="Arial" w:cs="Arial"/>
        </w:rPr>
        <w:t>Р-витаминной</w:t>
      </w:r>
      <w:proofErr w:type="spellEnd"/>
      <w:r w:rsidRPr="004D261B">
        <w:rPr>
          <w:rFonts w:ascii="Arial" w:hAnsi="Arial" w:cs="Arial"/>
        </w:rPr>
        <w:t xml:space="preserve"> активностью и </w:t>
      </w:r>
      <w:proofErr w:type="spellStart"/>
      <w:r w:rsidRPr="004D261B">
        <w:rPr>
          <w:rFonts w:ascii="Arial" w:hAnsi="Arial" w:cs="Arial"/>
        </w:rPr>
        <w:t>антиоксидантными</w:t>
      </w:r>
      <w:proofErr w:type="spellEnd"/>
      <w:r w:rsidRPr="004D261B">
        <w:rPr>
          <w:rFonts w:ascii="Arial" w:hAnsi="Arial" w:cs="Arial"/>
        </w:rPr>
        <w:t xml:space="preserve"> свойствами, </w:t>
      </w:r>
      <w:proofErr w:type="spellStart"/>
      <w:r w:rsidRPr="004D261B">
        <w:rPr>
          <w:rFonts w:ascii="Arial" w:hAnsi="Arial" w:cs="Arial"/>
        </w:rPr>
        <w:t>фитомеланины</w:t>
      </w:r>
      <w:proofErr w:type="spellEnd"/>
      <w:r w:rsidRPr="004D261B">
        <w:rPr>
          <w:rFonts w:ascii="Arial" w:hAnsi="Arial" w:cs="Arial"/>
        </w:rPr>
        <w:t xml:space="preserve">. Несомненный интерес представляет также объективная и строго научная оценка эффективности у дошкольников и школьников комплексных препаратов типа </w:t>
      </w:r>
      <w:proofErr w:type="spellStart"/>
      <w:r w:rsidRPr="004D261B">
        <w:rPr>
          <w:rFonts w:ascii="Arial" w:hAnsi="Arial" w:cs="Arial"/>
        </w:rPr>
        <w:lastRenderedPageBreak/>
        <w:t>мультивитаминных</w:t>
      </w:r>
      <w:proofErr w:type="spellEnd"/>
      <w:r w:rsidRPr="004D261B">
        <w:rPr>
          <w:rFonts w:ascii="Arial" w:hAnsi="Arial" w:cs="Arial"/>
        </w:rPr>
        <w:t xml:space="preserve"> и минеральных коктейлей и т.п., как сре</w:t>
      </w:r>
      <w:proofErr w:type="gramStart"/>
      <w:r w:rsidRPr="004D261B">
        <w:rPr>
          <w:rFonts w:ascii="Arial" w:hAnsi="Arial" w:cs="Arial"/>
        </w:rPr>
        <w:t>дств дл</w:t>
      </w:r>
      <w:proofErr w:type="gramEnd"/>
      <w:r w:rsidRPr="004D261B">
        <w:rPr>
          <w:rFonts w:ascii="Arial" w:hAnsi="Arial" w:cs="Arial"/>
        </w:rPr>
        <w:t>я профилактики и леч</w:t>
      </w:r>
      <w:r w:rsidR="00344ACC">
        <w:rPr>
          <w:rFonts w:ascii="Arial" w:hAnsi="Arial" w:cs="Arial"/>
        </w:rPr>
        <w:t xml:space="preserve">ения различных заболеваний. При </w:t>
      </w:r>
      <w:r w:rsidRPr="004D261B">
        <w:rPr>
          <w:rFonts w:ascii="Arial" w:hAnsi="Arial" w:cs="Arial"/>
        </w:rPr>
        <w:t>этом чрезвычайно актуальной и нерешенной остается проблема оценки (в том числе количественной) физиологического действия</w:t>
      </w:r>
      <w:r w:rsidR="00344ACC">
        <w:rPr>
          <w:rFonts w:ascii="Arial" w:hAnsi="Arial" w:cs="Arial"/>
        </w:rPr>
        <w:t xml:space="preserve"> комплексов. </w:t>
      </w:r>
      <w:r w:rsidR="00344ACC" w:rsidRPr="004D261B">
        <w:rPr>
          <w:rFonts w:ascii="Arial" w:hAnsi="Arial" w:cs="Arial"/>
        </w:rPr>
        <w:t>В</w:t>
      </w:r>
      <w:r w:rsidRPr="004D261B">
        <w:rPr>
          <w:rFonts w:ascii="Arial" w:hAnsi="Arial" w:cs="Arial"/>
        </w:rPr>
        <w:t xml:space="preserve"> первую очередь</w:t>
      </w:r>
      <w:r w:rsidR="00706867">
        <w:rPr>
          <w:rFonts w:ascii="Arial" w:hAnsi="Arial" w:cs="Arial"/>
        </w:rPr>
        <w:t>, проблема</w:t>
      </w:r>
      <w:r w:rsidR="00344ACC">
        <w:rPr>
          <w:rFonts w:ascii="Arial" w:hAnsi="Arial" w:cs="Arial"/>
        </w:rPr>
        <w:t xml:space="preserve"> оценка </w:t>
      </w:r>
      <w:proofErr w:type="spellStart"/>
      <w:r w:rsidRPr="004D261B">
        <w:rPr>
          <w:rFonts w:ascii="Arial" w:hAnsi="Arial" w:cs="Arial"/>
        </w:rPr>
        <w:t>парафармацевтиков</w:t>
      </w:r>
      <w:proofErr w:type="spellEnd"/>
      <w:r w:rsidRPr="004D261B">
        <w:rPr>
          <w:rFonts w:ascii="Arial" w:hAnsi="Arial" w:cs="Arial"/>
        </w:rPr>
        <w:t>, и</w:t>
      </w:r>
      <w:r w:rsidR="00344ACC">
        <w:rPr>
          <w:rFonts w:ascii="Arial" w:hAnsi="Arial" w:cs="Arial"/>
        </w:rPr>
        <w:t>,</w:t>
      </w:r>
      <w:r w:rsidRPr="004D261B">
        <w:rPr>
          <w:rFonts w:ascii="Arial" w:hAnsi="Arial" w:cs="Arial"/>
        </w:rPr>
        <w:t xml:space="preserve"> исключение возможности внедрения в детскую практику </w:t>
      </w:r>
      <w:r w:rsidR="00344ACC">
        <w:rPr>
          <w:rFonts w:ascii="Arial" w:hAnsi="Arial" w:cs="Arial"/>
        </w:rPr>
        <w:t xml:space="preserve">биологических </w:t>
      </w:r>
      <w:r w:rsidRPr="004D261B">
        <w:rPr>
          <w:rFonts w:ascii="Arial" w:hAnsi="Arial" w:cs="Arial"/>
        </w:rPr>
        <w:t>добавок, обладающих токсическим, канцерогенным и другими неблагоприятными эффектами.</w:t>
      </w:r>
    </w:p>
    <w:sectPr w:rsidR="001B7782" w:rsidRPr="004D261B" w:rsidSect="001B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E29"/>
    <w:rsid w:val="001A3531"/>
    <w:rsid w:val="001B7782"/>
    <w:rsid w:val="00283E29"/>
    <w:rsid w:val="00344178"/>
    <w:rsid w:val="00344ACC"/>
    <w:rsid w:val="004D261B"/>
    <w:rsid w:val="004E1D47"/>
    <w:rsid w:val="00706867"/>
    <w:rsid w:val="00AB692D"/>
    <w:rsid w:val="00DA78AC"/>
    <w:rsid w:val="00F6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3696</Characters>
  <Application>Microsoft Office Word</Application>
  <DocSecurity>0</DocSecurity>
  <Lines>30</Lines>
  <Paragraphs>8</Paragraphs>
  <ScaleCrop>false</ScaleCrop>
  <Company>1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8</cp:revision>
  <dcterms:created xsi:type="dcterms:W3CDTF">2010-11-02T11:55:00Z</dcterms:created>
  <dcterms:modified xsi:type="dcterms:W3CDTF">2011-05-19T07:15:00Z</dcterms:modified>
</cp:coreProperties>
</file>